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C81" w:rsidRDefault="009F105E">
      <w:pPr>
        <w:pStyle w:val="Corps"/>
        <w:jc w:val="center"/>
        <w:rPr>
          <w:b/>
          <w:bCs/>
          <w:sz w:val="26"/>
          <w:szCs w:val="26"/>
        </w:rPr>
      </w:pPr>
      <w:r>
        <w:rPr>
          <w:b/>
          <w:bCs/>
          <w:sz w:val="26"/>
          <w:szCs w:val="26"/>
        </w:rPr>
        <w:t>Création d’une musique originale</w:t>
      </w:r>
      <w:r>
        <w:rPr>
          <w:b/>
          <w:bCs/>
          <w:noProof/>
          <w:sz w:val="26"/>
          <w:szCs w:val="26"/>
        </w:rPr>
        <w:drawing>
          <wp:anchor distT="152400" distB="152400" distL="152400" distR="152400" simplePos="0" relativeHeight="251659264" behindDoc="0" locked="0" layoutInCell="1" allowOverlap="1">
            <wp:simplePos x="0" y="0"/>
            <wp:positionH relativeFrom="margin">
              <wp:posOffset>-113600</wp:posOffset>
            </wp:positionH>
            <wp:positionV relativeFrom="page">
              <wp:posOffset>263788</wp:posOffset>
            </wp:positionV>
            <wp:extent cx="1975768" cy="1067608"/>
            <wp:effectExtent l="0" t="0" r="0" b="0"/>
            <wp:wrapThrough wrapText="bothSides" distL="152400" distR="152400">
              <wp:wrapPolygon edited="1">
                <wp:start x="0" y="0"/>
                <wp:lineTo x="21600" y="0"/>
                <wp:lineTo x="21600" y="21627"/>
                <wp:lineTo x="0" y="21627"/>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e d’écran 2018-03-27 à 22.26.21.png"/>
                    <pic:cNvPicPr>
                      <a:picLocks noChangeAspect="1"/>
                    </pic:cNvPicPr>
                  </pic:nvPicPr>
                  <pic:blipFill>
                    <a:blip r:embed="rId8">
                      <a:extLst/>
                    </a:blip>
                    <a:stretch>
                      <a:fillRect/>
                    </a:stretch>
                  </pic:blipFill>
                  <pic:spPr>
                    <a:xfrm>
                      <a:off x="0" y="0"/>
                      <a:ext cx="1975768" cy="1067608"/>
                    </a:xfrm>
                    <a:prstGeom prst="rect">
                      <a:avLst/>
                    </a:prstGeom>
                    <a:ln w="12700" cap="flat">
                      <a:noFill/>
                      <a:miter lim="400000"/>
                    </a:ln>
                    <a:effectLst/>
                  </pic:spPr>
                </pic:pic>
              </a:graphicData>
            </a:graphic>
          </wp:anchor>
        </w:drawing>
      </w:r>
      <w:r>
        <w:rPr>
          <w:b/>
          <w:bCs/>
          <w:sz w:val="26"/>
          <w:szCs w:val="26"/>
        </w:rPr>
        <w:t xml:space="preserve"> </w:t>
      </w:r>
    </w:p>
    <w:p w:rsidR="00F77C81" w:rsidRDefault="009F105E">
      <w:pPr>
        <w:pStyle w:val="Corps"/>
        <w:jc w:val="center"/>
        <w:rPr>
          <w:b/>
          <w:bCs/>
          <w:sz w:val="26"/>
          <w:szCs w:val="26"/>
        </w:rPr>
      </w:pPr>
      <w:r>
        <w:rPr>
          <w:b/>
          <w:bCs/>
          <w:sz w:val="26"/>
          <w:szCs w:val="26"/>
        </w:rPr>
        <w:t>s’appuyant sur un générique existant</w:t>
      </w:r>
    </w:p>
    <w:p w:rsidR="00F77C81" w:rsidRDefault="00F77C81">
      <w:pPr>
        <w:pStyle w:val="Corps"/>
      </w:pPr>
    </w:p>
    <w:p w:rsidR="00F77C81" w:rsidRDefault="009F105E">
      <w:pPr>
        <w:pStyle w:val="Corps"/>
      </w:pPr>
      <w:r>
        <w:rPr>
          <w:b/>
          <w:bCs/>
          <w:u w:val="single"/>
        </w:rPr>
        <w:t>Objectif</w:t>
      </w:r>
      <w:r>
        <w:rPr>
          <w:b/>
          <w:bCs/>
        </w:rPr>
        <w:t xml:space="preserve"> : </w:t>
      </w:r>
      <w:r>
        <w:t>Les élèves vont devoir créer une musique originale sur un générique existant mais dont la bande sonore a été enlevée.</w:t>
      </w:r>
    </w:p>
    <w:p w:rsidR="00F77C81" w:rsidRDefault="00F77C81">
      <w:pPr>
        <w:pStyle w:val="Corps"/>
      </w:pPr>
    </w:p>
    <w:p w:rsidR="00F77C81" w:rsidRDefault="009F105E">
      <w:pPr>
        <w:pStyle w:val="Corps"/>
        <w:rPr>
          <w:b/>
          <w:bCs/>
        </w:rPr>
      </w:pPr>
      <w:r>
        <w:rPr>
          <w:b/>
          <w:bCs/>
          <w:u w:val="single"/>
        </w:rPr>
        <w:t>Etape 1</w:t>
      </w:r>
      <w:r>
        <w:rPr>
          <w:b/>
          <w:bCs/>
        </w:rPr>
        <w:t xml:space="preserve"> : Visionnage et synopsis</w:t>
      </w:r>
    </w:p>
    <w:p w:rsidR="00F77C81" w:rsidRDefault="00F77C81">
      <w:pPr>
        <w:pStyle w:val="Corps"/>
        <w:rPr>
          <w:sz w:val="16"/>
          <w:szCs w:val="16"/>
        </w:rPr>
      </w:pPr>
    </w:p>
    <w:p w:rsidR="00F77C81" w:rsidRDefault="009F105E">
      <w:pPr>
        <w:pStyle w:val="Corps"/>
      </w:pPr>
      <w:r>
        <w:t xml:space="preserve">Après avoir </w:t>
      </w:r>
      <w:r>
        <w:t>visionné l’extrait vidéo, les élèves, par deux ou trois (en fonction du matériel disponible), inventent un synopsis par groupe de 3. Ils peuvent s’appuyer sur la structure du schéma narratif.</w:t>
      </w:r>
    </w:p>
    <w:p w:rsidR="00F77C81" w:rsidRDefault="00F77C81">
      <w:pPr>
        <w:pStyle w:val="Corps"/>
      </w:pPr>
    </w:p>
    <w:p w:rsidR="00F77C81" w:rsidRDefault="009F105E">
      <w:pPr>
        <w:pStyle w:val="Corps"/>
        <w:rPr>
          <w:b/>
          <w:bCs/>
        </w:rPr>
      </w:pPr>
      <w:r>
        <w:rPr>
          <w:b/>
          <w:bCs/>
          <w:u w:val="single"/>
        </w:rPr>
        <w:t>Etape 2</w:t>
      </w:r>
      <w:r>
        <w:rPr>
          <w:b/>
          <w:bCs/>
        </w:rPr>
        <w:t xml:space="preserve"> : Ecriture du scénario sonore</w:t>
      </w:r>
    </w:p>
    <w:p w:rsidR="00F77C81" w:rsidRDefault="00F77C81">
      <w:pPr>
        <w:pStyle w:val="Corps"/>
        <w:rPr>
          <w:sz w:val="16"/>
          <w:szCs w:val="16"/>
        </w:rPr>
      </w:pPr>
    </w:p>
    <w:p w:rsidR="00F77C81" w:rsidRDefault="009F105E">
      <w:pPr>
        <w:pStyle w:val="Corps"/>
      </w:pPr>
      <w:r>
        <w:t xml:space="preserve"> A l’issu de ce travail </w:t>
      </w:r>
      <w:r>
        <w:t>d’écriture, ils doivent imaginer l’ambiance sonore en rapport avec ce synopsis. Ils en déduiront :</w:t>
      </w:r>
      <w:r>
        <w:rPr>
          <w:noProof/>
        </w:rPr>
        <w:drawing>
          <wp:anchor distT="152400" distB="152400" distL="152400" distR="152400" simplePos="0" relativeHeight="251660288" behindDoc="0" locked="0" layoutInCell="1" allowOverlap="1">
            <wp:simplePos x="0" y="0"/>
            <wp:positionH relativeFrom="margin">
              <wp:posOffset>4967920</wp:posOffset>
            </wp:positionH>
            <wp:positionV relativeFrom="line">
              <wp:posOffset>190674</wp:posOffset>
            </wp:positionV>
            <wp:extent cx="1976187" cy="1340149"/>
            <wp:effectExtent l="0" t="0" r="0" b="0"/>
            <wp:wrapThrough wrapText="bothSides" distL="152400" distR="152400">
              <wp:wrapPolygon edited="1">
                <wp:start x="0" y="0"/>
                <wp:lineTo x="0" y="21602"/>
                <wp:lineTo x="21598" y="21602"/>
                <wp:lineTo x="21598"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1539.png"/>
                    <pic:cNvPicPr>
                      <a:picLocks noChangeAspect="1"/>
                    </pic:cNvPicPr>
                  </pic:nvPicPr>
                  <pic:blipFill>
                    <a:blip r:embed="rId9">
                      <a:extLst/>
                    </a:blip>
                    <a:srcRect b="9536"/>
                    <a:stretch>
                      <a:fillRect/>
                    </a:stretch>
                  </pic:blipFill>
                  <pic:spPr>
                    <a:xfrm>
                      <a:off x="0" y="0"/>
                      <a:ext cx="1976187" cy="1340149"/>
                    </a:xfrm>
                    <a:prstGeom prst="rect">
                      <a:avLst/>
                    </a:prstGeom>
                    <a:ln w="12700" cap="flat">
                      <a:noFill/>
                      <a:miter lim="400000"/>
                    </a:ln>
                    <a:effectLst/>
                  </pic:spPr>
                </pic:pic>
              </a:graphicData>
            </a:graphic>
          </wp:anchor>
        </w:drawing>
      </w:r>
      <w:r>
        <w:t xml:space="preserve"> </w:t>
      </w:r>
    </w:p>
    <w:p w:rsidR="00F77C81" w:rsidRDefault="009F105E">
      <w:pPr>
        <w:pStyle w:val="Corps"/>
        <w:numPr>
          <w:ilvl w:val="8"/>
          <w:numId w:val="2"/>
        </w:numPr>
      </w:pPr>
      <w:r>
        <w:t>le genre musical</w:t>
      </w:r>
    </w:p>
    <w:p w:rsidR="00F77C81" w:rsidRDefault="009F105E">
      <w:pPr>
        <w:pStyle w:val="Corps"/>
        <w:numPr>
          <w:ilvl w:val="8"/>
          <w:numId w:val="2"/>
        </w:numPr>
      </w:pPr>
      <w:r>
        <w:t>le tempo</w:t>
      </w:r>
    </w:p>
    <w:p w:rsidR="00F77C81" w:rsidRDefault="009F105E">
      <w:pPr>
        <w:pStyle w:val="Corps"/>
        <w:numPr>
          <w:ilvl w:val="8"/>
          <w:numId w:val="2"/>
        </w:numPr>
      </w:pPr>
      <w:r>
        <w:t>les dialogues éventuels ou la présence d’un narrateur</w:t>
      </w:r>
    </w:p>
    <w:p w:rsidR="00F77C81" w:rsidRDefault="009F105E">
      <w:pPr>
        <w:pStyle w:val="Corps"/>
        <w:numPr>
          <w:ilvl w:val="8"/>
          <w:numId w:val="2"/>
        </w:numPr>
      </w:pPr>
      <w:r>
        <w:t xml:space="preserve">les bruitages </w:t>
      </w:r>
    </w:p>
    <w:p w:rsidR="00F77C81" w:rsidRDefault="00F77C81">
      <w:pPr>
        <w:pStyle w:val="Corps"/>
      </w:pPr>
    </w:p>
    <w:p w:rsidR="00F77C81" w:rsidRDefault="009F105E">
      <w:pPr>
        <w:pStyle w:val="Corps"/>
        <w:rPr>
          <w:b/>
          <w:bCs/>
        </w:rPr>
      </w:pPr>
      <w:r>
        <w:rPr>
          <w:b/>
          <w:bCs/>
          <w:u w:val="single"/>
        </w:rPr>
        <w:t>Etape 3</w:t>
      </w:r>
      <w:r>
        <w:rPr>
          <w:b/>
          <w:bCs/>
        </w:rPr>
        <w:t xml:space="preserve"> : Collecte de sons</w:t>
      </w:r>
    </w:p>
    <w:p w:rsidR="00F77C81" w:rsidRDefault="00F77C81">
      <w:pPr>
        <w:pStyle w:val="Corps"/>
        <w:rPr>
          <w:sz w:val="16"/>
          <w:szCs w:val="16"/>
        </w:rPr>
      </w:pPr>
    </w:p>
    <w:p w:rsidR="00F77C81" w:rsidRDefault="009F105E">
      <w:pPr>
        <w:pStyle w:val="Corps"/>
      </w:pPr>
      <w:r>
        <w:t>En utilisant le looper de Garag</w:t>
      </w:r>
      <w:r>
        <w:t>eBand iOS, les smart instruments, les élèves créent leur bande son. Ils utilisent GarageBand pour faire le montage. Ils peuvent intégrer des bruitages ou directement les dialogues. Ils doivent créer un story board musical minuté.</w:t>
      </w:r>
    </w:p>
    <w:p w:rsidR="00F77C81" w:rsidRDefault="009F105E">
      <w:pPr>
        <w:pStyle w:val="Corps"/>
      </w:pPr>
      <w:r>
        <w:t>On peut également utiliser</w:t>
      </w:r>
      <w:r>
        <w:t xml:space="preserve"> Audacity si on ne dispose pas d’iPad pour réaliser ce travail.</w:t>
      </w:r>
    </w:p>
    <w:p w:rsidR="00F77C81" w:rsidRDefault="00F77C81">
      <w:pPr>
        <w:pStyle w:val="Corps"/>
      </w:pPr>
    </w:p>
    <w:p w:rsidR="00F77C81" w:rsidRDefault="009F105E">
      <w:pPr>
        <w:pStyle w:val="Corps"/>
      </w:pPr>
      <w:r>
        <w:t>L’idéal étant que les élèves puissent visionner le générique en simultané de leur création. Ils peuvent</w:t>
      </w:r>
      <w:r>
        <w:rPr>
          <w:noProof/>
        </w:rPr>
        <w:drawing>
          <wp:anchor distT="152400" distB="152400" distL="152400" distR="152400" simplePos="0" relativeHeight="251661312" behindDoc="0" locked="0" layoutInCell="1" allowOverlap="1">
            <wp:simplePos x="0" y="0"/>
            <wp:positionH relativeFrom="margin">
              <wp:posOffset>5577229</wp:posOffset>
            </wp:positionH>
            <wp:positionV relativeFrom="line">
              <wp:posOffset>173305</wp:posOffset>
            </wp:positionV>
            <wp:extent cx="1366732" cy="1372834"/>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ovie.jpg"/>
                    <pic:cNvPicPr>
                      <a:picLocks noChangeAspect="1"/>
                    </pic:cNvPicPr>
                  </pic:nvPicPr>
                  <pic:blipFill>
                    <a:blip r:embed="rId10">
                      <a:extLst/>
                    </a:blip>
                    <a:stretch>
                      <a:fillRect/>
                    </a:stretch>
                  </pic:blipFill>
                  <pic:spPr>
                    <a:xfrm>
                      <a:off x="0" y="0"/>
                      <a:ext cx="1366732" cy="1372834"/>
                    </a:xfrm>
                    <a:prstGeom prst="rect">
                      <a:avLst/>
                    </a:prstGeom>
                    <a:ln w="12700" cap="flat">
                      <a:noFill/>
                      <a:miter lim="400000"/>
                    </a:ln>
                    <a:effectLst/>
                  </pic:spPr>
                </pic:pic>
              </a:graphicData>
            </a:graphic>
          </wp:anchor>
        </w:drawing>
      </w:r>
      <w:r>
        <w:t xml:space="preserve"> s’appuyer sur le rythme des images, le type de plan, ce qui est filmé…</w:t>
      </w:r>
    </w:p>
    <w:p w:rsidR="00F77C81" w:rsidRDefault="00F77C81">
      <w:pPr>
        <w:pStyle w:val="Corps"/>
      </w:pPr>
    </w:p>
    <w:p w:rsidR="00F77C81" w:rsidRDefault="009F105E">
      <w:pPr>
        <w:pStyle w:val="Corps"/>
        <w:rPr>
          <w:b/>
          <w:bCs/>
        </w:rPr>
      </w:pPr>
      <w:r>
        <w:rPr>
          <w:b/>
          <w:bCs/>
          <w:u w:val="single"/>
        </w:rPr>
        <w:t>Etape 4</w:t>
      </w:r>
      <w:r>
        <w:rPr>
          <w:b/>
          <w:bCs/>
        </w:rPr>
        <w:t xml:space="preserve"> : Créa</w:t>
      </w:r>
      <w:r>
        <w:rPr>
          <w:b/>
          <w:bCs/>
        </w:rPr>
        <w:t>tion et montage</w:t>
      </w:r>
    </w:p>
    <w:p w:rsidR="00F77C81" w:rsidRDefault="00F77C81">
      <w:pPr>
        <w:pStyle w:val="Corps"/>
        <w:rPr>
          <w:sz w:val="16"/>
          <w:szCs w:val="16"/>
        </w:rPr>
      </w:pPr>
    </w:p>
    <w:p w:rsidR="00F77C81" w:rsidRDefault="009F105E">
      <w:pPr>
        <w:pStyle w:val="Corps"/>
      </w:pPr>
      <w:r>
        <w:t>Les élèves doivent synchroniser à l’issu de cette séance leur bande sonore avec le générique « muet » en utilisant iMovie.</w:t>
      </w:r>
    </w:p>
    <w:p w:rsidR="00F77C81" w:rsidRDefault="009F105E">
      <w:pPr>
        <w:pStyle w:val="Corps"/>
      </w:pPr>
      <w:r>
        <w:t>L’application propose quelques bruitages à intégrer. `</w:t>
      </w:r>
    </w:p>
    <w:p w:rsidR="00F77C81" w:rsidRDefault="009F105E">
      <w:pPr>
        <w:pStyle w:val="Corps"/>
      </w:pPr>
      <w:r>
        <w:t xml:space="preserve">Plusieurs pistes sons peuvent être créer. </w:t>
      </w:r>
    </w:p>
    <w:p w:rsidR="00F77C81" w:rsidRDefault="009F105E">
      <w:pPr>
        <w:pStyle w:val="Corps"/>
      </w:pPr>
      <w:r>
        <w:t xml:space="preserve">Si la classe n’a </w:t>
      </w:r>
      <w:r>
        <w:t>pas d’iPad, on p</w:t>
      </w:r>
      <w:r w:rsidR="00DE2759">
        <w:t>eut utiliser Windows Movie Maker</w:t>
      </w:r>
      <w:bookmarkStart w:id="0" w:name="_GoBack"/>
      <w:bookmarkEnd w:id="0"/>
    </w:p>
    <w:p w:rsidR="00F77C81" w:rsidRDefault="00F77C81">
      <w:pPr>
        <w:pStyle w:val="Corps"/>
      </w:pPr>
    </w:p>
    <w:p w:rsidR="00F77C81" w:rsidRDefault="009F105E">
      <w:pPr>
        <w:pStyle w:val="Corps"/>
        <w:rPr>
          <w:b/>
          <w:bCs/>
        </w:rPr>
      </w:pPr>
      <w:r>
        <w:rPr>
          <w:b/>
          <w:bCs/>
          <w:u w:val="single"/>
        </w:rPr>
        <w:t>Etape 5</w:t>
      </w:r>
      <w:r>
        <w:rPr>
          <w:b/>
          <w:bCs/>
        </w:rPr>
        <w:t xml:space="preserve"> : Présentation et évaluation</w:t>
      </w:r>
    </w:p>
    <w:p w:rsidR="00F77C81" w:rsidRDefault="00F77C81">
      <w:pPr>
        <w:pStyle w:val="Corps"/>
        <w:rPr>
          <w:sz w:val="16"/>
          <w:szCs w:val="16"/>
        </w:rPr>
      </w:pPr>
    </w:p>
    <w:p w:rsidR="00F77C81" w:rsidRDefault="009F105E">
      <w:pPr>
        <w:pStyle w:val="Corps"/>
      </w:pPr>
      <w:r>
        <w:t>Chaque groupe présente devant le reste de la classe son travail en justifiant ses choix. Le synopsis peut être</w:t>
      </w:r>
      <w:r>
        <w:rPr>
          <w:noProof/>
        </w:rPr>
        <w:drawing>
          <wp:anchor distT="152400" distB="152400" distL="152400" distR="152400" simplePos="0" relativeHeight="251662336" behindDoc="0" locked="0" layoutInCell="1" allowOverlap="1">
            <wp:simplePos x="0" y="0"/>
            <wp:positionH relativeFrom="margin">
              <wp:posOffset>5681253</wp:posOffset>
            </wp:positionH>
            <wp:positionV relativeFrom="line">
              <wp:posOffset>235240</wp:posOffset>
            </wp:positionV>
            <wp:extent cx="1158683" cy="1264376"/>
            <wp:effectExtent l="0" t="0" r="0" b="0"/>
            <wp:wrapThrough wrapText="bothSides" distL="152400" distR="152400">
              <wp:wrapPolygon edited="1">
                <wp:start x="1980" y="21"/>
                <wp:lineTo x="2762" y="1034"/>
                <wp:lineTo x="4189" y="1118"/>
                <wp:lineTo x="3246" y="1983"/>
                <wp:lineTo x="3568" y="3122"/>
                <wp:lineTo x="2210" y="2679"/>
                <wp:lineTo x="1980" y="2794"/>
                <wp:lineTo x="1980" y="4683"/>
                <wp:lineTo x="2739" y="5695"/>
                <wp:lineTo x="4189" y="5801"/>
                <wp:lineTo x="3246" y="6645"/>
                <wp:lineTo x="3591" y="7805"/>
                <wp:lineTo x="2233" y="7362"/>
                <wp:lineTo x="1980" y="7486"/>
                <wp:lineTo x="1980" y="9366"/>
                <wp:lineTo x="2762" y="10378"/>
                <wp:lineTo x="4189" y="10463"/>
                <wp:lineTo x="3246" y="11327"/>
                <wp:lineTo x="3568" y="12466"/>
                <wp:lineTo x="2210" y="12023"/>
                <wp:lineTo x="1980" y="12138"/>
                <wp:lineTo x="1980" y="13774"/>
                <wp:lineTo x="2739" y="14787"/>
                <wp:lineTo x="4189" y="14892"/>
                <wp:lineTo x="3246" y="15757"/>
                <wp:lineTo x="3568" y="16896"/>
                <wp:lineTo x="2210" y="16453"/>
                <wp:lineTo x="1980" y="16568"/>
                <wp:lineTo x="1980" y="18330"/>
                <wp:lineTo x="2739" y="19343"/>
                <wp:lineTo x="4166" y="19448"/>
                <wp:lineTo x="3246" y="20292"/>
                <wp:lineTo x="3591" y="21452"/>
                <wp:lineTo x="2233" y="21009"/>
                <wp:lineTo x="990" y="21621"/>
                <wp:lineTo x="1128" y="20419"/>
                <wp:lineTo x="46" y="19680"/>
                <wp:lineTo x="1450" y="19427"/>
                <wp:lineTo x="1980" y="18330"/>
                <wp:lineTo x="1980" y="16568"/>
                <wp:lineTo x="990" y="17065"/>
                <wp:lineTo x="1105" y="15862"/>
                <wp:lineTo x="23" y="15124"/>
                <wp:lineTo x="1450" y="14871"/>
                <wp:lineTo x="1980" y="13774"/>
                <wp:lineTo x="1980" y="12138"/>
                <wp:lineTo x="990" y="12635"/>
                <wp:lineTo x="1105" y="11433"/>
                <wp:lineTo x="23" y="10695"/>
                <wp:lineTo x="1450" y="10441"/>
                <wp:lineTo x="1980" y="9366"/>
                <wp:lineTo x="1980" y="7486"/>
                <wp:lineTo x="990" y="7973"/>
                <wp:lineTo x="1128" y="6771"/>
                <wp:lineTo x="46" y="6033"/>
                <wp:lineTo x="1450" y="5780"/>
                <wp:lineTo x="1980" y="4683"/>
                <wp:lineTo x="1980" y="2794"/>
                <wp:lineTo x="990" y="3291"/>
                <wp:lineTo x="1105" y="2088"/>
                <wp:lineTo x="23" y="1350"/>
                <wp:lineTo x="1450" y="1097"/>
                <wp:lineTo x="1980" y="21"/>
                <wp:lineTo x="6284" y="21"/>
                <wp:lineTo x="7043" y="1034"/>
                <wp:lineTo x="8494" y="1097"/>
                <wp:lineTo x="7550" y="1962"/>
                <wp:lineTo x="7895" y="3143"/>
                <wp:lineTo x="6514" y="2679"/>
                <wp:lineTo x="6284" y="2794"/>
                <wp:lineTo x="6284" y="4683"/>
                <wp:lineTo x="7043" y="5695"/>
                <wp:lineTo x="8471" y="5801"/>
                <wp:lineTo x="7550" y="6687"/>
                <wp:lineTo x="7895" y="7805"/>
                <wp:lineTo x="6491" y="7362"/>
                <wp:lineTo x="6284" y="7467"/>
                <wp:lineTo x="6284" y="9366"/>
                <wp:lineTo x="7043" y="10378"/>
                <wp:lineTo x="8494" y="10484"/>
                <wp:lineTo x="7550" y="11348"/>
                <wp:lineTo x="7895" y="12487"/>
                <wp:lineTo x="6514" y="12023"/>
                <wp:lineTo x="6284" y="12138"/>
                <wp:lineTo x="6284" y="13774"/>
                <wp:lineTo x="7020" y="14787"/>
                <wp:lineTo x="8471" y="14892"/>
                <wp:lineTo x="7550" y="15778"/>
                <wp:lineTo x="7872" y="16896"/>
                <wp:lineTo x="6491" y="16453"/>
                <wp:lineTo x="6284" y="16558"/>
                <wp:lineTo x="6284" y="18330"/>
                <wp:lineTo x="7043" y="19343"/>
                <wp:lineTo x="8471" y="19448"/>
                <wp:lineTo x="7550" y="20334"/>
                <wp:lineTo x="7895" y="21452"/>
                <wp:lineTo x="6491" y="21009"/>
                <wp:lineTo x="5294" y="21621"/>
                <wp:lineTo x="5409" y="20419"/>
                <wp:lineTo x="4304" y="19680"/>
                <wp:lineTo x="5754" y="19406"/>
                <wp:lineTo x="6284" y="18330"/>
                <wp:lineTo x="6284" y="16558"/>
                <wp:lineTo x="5294" y="17065"/>
                <wp:lineTo x="5409" y="15862"/>
                <wp:lineTo x="4304" y="15124"/>
                <wp:lineTo x="5754" y="14871"/>
                <wp:lineTo x="6284" y="13774"/>
                <wp:lineTo x="6284" y="12138"/>
                <wp:lineTo x="5294" y="12635"/>
                <wp:lineTo x="5409" y="11433"/>
                <wp:lineTo x="4304" y="10695"/>
                <wp:lineTo x="5754" y="10441"/>
                <wp:lineTo x="6284" y="9366"/>
                <wp:lineTo x="6284" y="7467"/>
                <wp:lineTo x="5294" y="7973"/>
                <wp:lineTo x="5409" y="6771"/>
                <wp:lineTo x="4304" y="6033"/>
                <wp:lineTo x="5754" y="5759"/>
                <wp:lineTo x="6284" y="4683"/>
                <wp:lineTo x="6284" y="2794"/>
                <wp:lineTo x="5294" y="3291"/>
                <wp:lineTo x="5409" y="2088"/>
                <wp:lineTo x="4304" y="1350"/>
                <wp:lineTo x="5754" y="1097"/>
                <wp:lineTo x="6284" y="21"/>
                <wp:lineTo x="10565" y="21"/>
                <wp:lineTo x="11348" y="1034"/>
                <wp:lineTo x="12798" y="1139"/>
                <wp:lineTo x="11831" y="2025"/>
                <wp:lineTo x="12176" y="3143"/>
                <wp:lineTo x="10795" y="2679"/>
                <wp:lineTo x="10565" y="2792"/>
                <wp:lineTo x="10565" y="4683"/>
                <wp:lineTo x="11325" y="5695"/>
                <wp:lineTo x="12775" y="5801"/>
                <wp:lineTo x="11854" y="6687"/>
                <wp:lineTo x="12176" y="7805"/>
                <wp:lineTo x="10818" y="7362"/>
                <wp:lineTo x="10565" y="7484"/>
                <wp:lineTo x="10565" y="9366"/>
                <wp:lineTo x="11348" y="10378"/>
                <wp:lineTo x="12775" y="10463"/>
                <wp:lineTo x="11831" y="11370"/>
                <wp:lineTo x="12176" y="12487"/>
                <wp:lineTo x="10795" y="12023"/>
                <wp:lineTo x="10565" y="12136"/>
                <wp:lineTo x="10565" y="13795"/>
                <wp:lineTo x="11325" y="14787"/>
                <wp:lineTo x="12775" y="14892"/>
                <wp:lineTo x="11831" y="15799"/>
                <wp:lineTo x="12176" y="16917"/>
                <wp:lineTo x="10795" y="16453"/>
                <wp:lineTo x="10565" y="16566"/>
                <wp:lineTo x="10565" y="18330"/>
                <wp:lineTo x="11325" y="19343"/>
                <wp:lineTo x="12775" y="19448"/>
                <wp:lineTo x="11831" y="20334"/>
                <wp:lineTo x="12176" y="21452"/>
                <wp:lineTo x="10818" y="21009"/>
                <wp:lineTo x="9598" y="21600"/>
                <wp:lineTo x="9714" y="20419"/>
                <wp:lineTo x="8632" y="19680"/>
                <wp:lineTo x="10036" y="19427"/>
                <wp:lineTo x="10565" y="18330"/>
                <wp:lineTo x="10565" y="16566"/>
                <wp:lineTo x="9598" y="17044"/>
                <wp:lineTo x="9737" y="15884"/>
                <wp:lineTo x="8609" y="15124"/>
                <wp:lineTo x="10059" y="14850"/>
                <wp:lineTo x="10565" y="13795"/>
                <wp:lineTo x="10565" y="12136"/>
                <wp:lineTo x="9598" y="12614"/>
                <wp:lineTo x="9714" y="11454"/>
                <wp:lineTo x="8609" y="10695"/>
                <wp:lineTo x="10059" y="10420"/>
                <wp:lineTo x="10565" y="9366"/>
                <wp:lineTo x="10565" y="7484"/>
                <wp:lineTo x="9598" y="7952"/>
                <wp:lineTo x="9714" y="6771"/>
                <wp:lineTo x="8632" y="6033"/>
                <wp:lineTo x="10036" y="5780"/>
                <wp:lineTo x="10565" y="4683"/>
                <wp:lineTo x="10565" y="2792"/>
                <wp:lineTo x="9598" y="3270"/>
                <wp:lineTo x="9714" y="2109"/>
                <wp:lineTo x="8609" y="1350"/>
                <wp:lineTo x="10059" y="1076"/>
                <wp:lineTo x="10565" y="21"/>
                <wp:lineTo x="14985" y="21"/>
                <wp:lineTo x="15744" y="1034"/>
                <wp:lineTo x="17194" y="1097"/>
                <wp:lineTo x="16228" y="2025"/>
                <wp:lineTo x="16596" y="3143"/>
                <wp:lineTo x="15192" y="2679"/>
                <wp:lineTo x="14985" y="2784"/>
                <wp:lineTo x="14985" y="4683"/>
                <wp:lineTo x="15744" y="5695"/>
                <wp:lineTo x="17171" y="5801"/>
                <wp:lineTo x="16251" y="6687"/>
                <wp:lineTo x="16573" y="7805"/>
                <wp:lineTo x="15192" y="7362"/>
                <wp:lineTo x="14985" y="7467"/>
                <wp:lineTo x="14985" y="9366"/>
                <wp:lineTo x="15744" y="10378"/>
                <wp:lineTo x="17171" y="10463"/>
                <wp:lineTo x="16251" y="11348"/>
                <wp:lineTo x="16573" y="12487"/>
                <wp:lineTo x="15192" y="12023"/>
                <wp:lineTo x="14985" y="12128"/>
                <wp:lineTo x="14985" y="13774"/>
                <wp:lineTo x="15721" y="14787"/>
                <wp:lineTo x="17171" y="14892"/>
                <wp:lineTo x="16251" y="15778"/>
                <wp:lineTo x="16573" y="16917"/>
                <wp:lineTo x="15192" y="16453"/>
                <wp:lineTo x="14985" y="16558"/>
                <wp:lineTo x="14985" y="18330"/>
                <wp:lineTo x="15744" y="19343"/>
                <wp:lineTo x="17171" y="19448"/>
                <wp:lineTo x="16251" y="20334"/>
                <wp:lineTo x="16573" y="21452"/>
                <wp:lineTo x="15192" y="21009"/>
                <wp:lineTo x="13995" y="21621"/>
                <wp:lineTo x="14110" y="20419"/>
                <wp:lineTo x="13005" y="19680"/>
                <wp:lineTo x="14455" y="19406"/>
                <wp:lineTo x="14985" y="18330"/>
                <wp:lineTo x="14985" y="16558"/>
                <wp:lineTo x="13995" y="17065"/>
                <wp:lineTo x="14110" y="15862"/>
                <wp:lineTo x="13005" y="15124"/>
                <wp:lineTo x="14455" y="14850"/>
                <wp:lineTo x="14985" y="13774"/>
                <wp:lineTo x="14985" y="12128"/>
                <wp:lineTo x="13995" y="12635"/>
                <wp:lineTo x="14133" y="11454"/>
                <wp:lineTo x="13005" y="10695"/>
                <wp:lineTo x="14455" y="10441"/>
                <wp:lineTo x="14985" y="9366"/>
                <wp:lineTo x="14985" y="7467"/>
                <wp:lineTo x="13995" y="7973"/>
                <wp:lineTo x="14110" y="6771"/>
                <wp:lineTo x="13005" y="6033"/>
                <wp:lineTo x="14455" y="5759"/>
                <wp:lineTo x="14985" y="4683"/>
                <wp:lineTo x="14985" y="2784"/>
                <wp:lineTo x="13995" y="3291"/>
                <wp:lineTo x="14133" y="2109"/>
                <wp:lineTo x="13005" y="1350"/>
                <wp:lineTo x="14455" y="1097"/>
                <wp:lineTo x="14985" y="21"/>
                <wp:lineTo x="19381" y="21"/>
                <wp:lineTo x="20141" y="1034"/>
                <wp:lineTo x="21591" y="1097"/>
                <wp:lineTo x="20647" y="1983"/>
                <wp:lineTo x="20969" y="3122"/>
                <wp:lineTo x="19611" y="2679"/>
                <wp:lineTo x="19381" y="2794"/>
                <wp:lineTo x="19381" y="4683"/>
                <wp:lineTo x="20141" y="5695"/>
                <wp:lineTo x="21568" y="5801"/>
                <wp:lineTo x="20647" y="6687"/>
                <wp:lineTo x="20992" y="7805"/>
                <wp:lineTo x="19588" y="7362"/>
                <wp:lineTo x="19381" y="7467"/>
                <wp:lineTo x="19381" y="9366"/>
                <wp:lineTo x="20141" y="10378"/>
                <wp:lineTo x="21591" y="10484"/>
                <wp:lineTo x="20647" y="11327"/>
                <wp:lineTo x="20992" y="12487"/>
                <wp:lineTo x="19611" y="12023"/>
                <wp:lineTo x="19381" y="12138"/>
                <wp:lineTo x="19381" y="13774"/>
                <wp:lineTo x="20118" y="14787"/>
                <wp:lineTo x="21591" y="14913"/>
                <wp:lineTo x="20647" y="15778"/>
                <wp:lineTo x="20969" y="16896"/>
                <wp:lineTo x="19588" y="16453"/>
                <wp:lineTo x="19381" y="16558"/>
                <wp:lineTo x="19381" y="18330"/>
                <wp:lineTo x="20141" y="19343"/>
                <wp:lineTo x="21568" y="19448"/>
                <wp:lineTo x="20647" y="20334"/>
                <wp:lineTo x="20992" y="21452"/>
                <wp:lineTo x="19588" y="21009"/>
                <wp:lineTo x="18391" y="21621"/>
                <wp:lineTo x="18506" y="20419"/>
                <wp:lineTo x="17402" y="19680"/>
                <wp:lineTo x="18852" y="19406"/>
                <wp:lineTo x="19381" y="18330"/>
                <wp:lineTo x="19381" y="16558"/>
                <wp:lineTo x="18391" y="17065"/>
                <wp:lineTo x="18506" y="15862"/>
                <wp:lineTo x="17402" y="15124"/>
                <wp:lineTo x="18852" y="14871"/>
                <wp:lineTo x="19381" y="13774"/>
                <wp:lineTo x="19381" y="12138"/>
                <wp:lineTo x="18391" y="12635"/>
                <wp:lineTo x="18506" y="11433"/>
                <wp:lineTo x="17402" y="10695"/>
                <wp:lineTo x="18852" y="10441"/>
                <wp:lineTo x="19381" y="9366"/>
                <wp:lineTo x="19381" y="7467"/>
                <wp:lineTo x="18391" y="7973"/>
                <wp:lineTo x="18506" y="6771"/>
                <wp:lineTo x="17402" y="6033"/>
                <wp:lineTo x="18852" y="5759"/>
                <wp:lineTo x="19381" y="4683"/>
                <wp:lineTo x="19381" y="2794"/>
                <wp:lineTo x="18391" y="3291"/>
                <wp:lineTo x="18506" y="2088"/>
                <wp:lineTo x="17402" y="1350"/>
                <wp:lineTo x="18852" y="1097"/>
                <wp:lineTo x="19381" y="21"/>
                <wp:lineTo x="1980" y="21"/>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rating-153125_1280.png"/>
                    <pic:cNvPicPr>
                      <a:picLocks noChangeAspect="1"/>
                    </pic:cNvPicPr>
                  </pic:nvPicPr>
                  <pic:blipFill>
                    <a:blip r:embed="rId11">
                      <a:extLst/>
                    </a:blip>
                    <a:stretch>
                      <a:fillRect/>
                    </a:stretch>
                  </pic:blipFill>
                  <pic:spPr>
                    <a:xfrm>
                      <a:off x="0" y="0"/>
                      <a:ext cx="1158683" cy="1264376"/>
                    </a:xfrm>
                    <a:prstGeom prst="rect">
                      <a:avLst/>
                    </a:prstGeom>
                    <a:ln w="12700" cap="flat">
                      <a:noFill/>
                      <a:miter lim="400000"/>
                    </a:ln>
                    <a:effectLst/>
                  </pic:spPr>
                </pic:pic>
              </a:graphicData>
            </a:graphic>
          </wp:anchor>
        </w:drawing>
      </w:r>
      <w:r>
        <w:t xml:space="preserve"> lu avant ou après la projection. Ils évaluent leur </w:t>
      </w:r>
      <w:r>
        <w:t>travail.</w:t>
      </w:r>
    </w:p>
    <w:p w:rsidR="00F77C81" w:rsidRDefault="009F105E">
      <w:pPr>
        <w:pStyle w:val="Corps"/>
      </w:pPr>
      <w:r>
        <w:t>Ils peuvent être également présentés sur un espace de partage avec les synopsis.</w:t>
      </w:r>
    </w:p>
    <w:p w:rsidR="00F77C81" w:rsidRDefault="00F77C81">
      <w:pPr>
        <w:pStyle w:val="Corps"/>
      </w:pPr>
    </w:p>
    <w:p w:rsidR="00F77C81" w:rsidRDefault="009F105E">
      <w:pPr>
        <w:pStyle w:val="Corps"/>
        <w:rPr>
          <w:b/>
          <w:bCs/>
          <w:i/>
          <w:iCs/>
          <w:sz w:val="20"/>
          <w:szCs w:val="20"/>
        </w:rPr>
      </w:pPr>
      <w:r>
        <w:rPr>
          <w:b/>
          <w:bCs/>
          <w:i/>
          <w:iCs/>
          <w:sz w:val="20"/>
          <w:szCs w:val="20"/>
          <w:u w:val="single"/>
        </w:rPr>
        <w:t>Critère d’évaluation envisageables</w:t>
      </w:r>
      <w:r>
        <w:rPr>
          <w:b/>
          <w:bCs/>
          <w:i/>
          <w:iCs/>
          <w:sz w:val="20"/>
          <w:szCs w:val="20"/>
        </w:rPr>
        <w:t xml:space="preserve"> : </w:t>
      </w:r>
    </w:p>
    <w:p w:rsidR="00F77C81" w:rsidRDefault="009F105E">
      <w:pPr>
        <w:pStyle w:val="Corps"/>
        <w:rPr>
          <w:i/>
          <w:iCs/>
          <w:sz w:val="20"/>
          <w:szCs w:val="20"/>
        </w:rPr>
      </w:pPr>
      <w:r>
        <w:rPr>
          <w:i/>
          <w:iCs/>
          <w:sz w:val="20"/>
          <w:szCs w:val="20"/>
        </w:rPr>
        <w:t>Ma musique est en rapport avec le synopsis : (0) pas du tout, (1)un peu , (2) oui, (3) expert</w:t>
      </w:r>
    </w:p>
    <w:p w:rsidR="00F77C81" w:rsidRDefault="009F105E">
      <w:pPr>
        <w:pStyle w:val="Corps"/>
        <w:rPr>
          <w:i/>
          <w:iCs/>
          <w:sz w:val="20"/>
          <w:szCs w:val="20"/>
        </w:rPr>
      </w:pPr>
      <w:r>
        <w:rPr>
          <w:i/>
          <w:iCs/>
          <w:sz w:val="20"/>
          <w:szCs w:val="20"/>
        </w:rPr>
        <w:t>Un vrai travail de recherches son</w:t>
      </w:r>
      <w:r>
        <w:rPr>
          <w:i/>
          <w:iCs/>
          <w:sz w:val="20"/>
          <w:szCs w:val="20"/>
        </w:rPr>
        <w:t xml:space="preserve">ores a été effectué : (0) pas du tout, (1)un peu , (2) oui, (3) expert </w:t>
      </w:r>
    </w:p>
    <w:p w:rsidR="00F77C81" w:rsidRDefault="009F105E">
      <w:pPr>
        <w:pStyle w:val="Corps"/>
        <w:rPr>
          <w:i/>
          <w:iCs/>
          <w:sz w:val="20"/>
          <w:szCs w:val="20"/>
        </w:rPr>
      </w:pPr>
      <w:r>
        <w:rPr>
          <w:i/>
          <w:iCs/>
          <w:sz w:val="20"/>
          <w:szCs w:val="20"/>
        </w:rPr>
        <w:t>La musique tient compte des images : (0) pas du tout, (1)un peu , (2) oui, (3) expert</w:t>
      </w:r>
    </w:p>
    <w:p w:rsidR="00F77C81" w:rsidRDefault="009F105E">
      <w:pPr>
        <w:pStyle w:val="Corps"/>
        <w:rPr>
          <w:i/>
          <w:iCs/>
          <w:sz w:val="20"/>
          <w:szCs w:val="20"/>
        </w:rPr>
      </w:pPr>
      <w:r>
        <w:rPr>
          <w:i/>
          <w:iCs/>
          <w:sz w:val="20"/>
          <w:szCs w:val="20"/>
        </w:rPr>
        <w:t>Le projet est finalisé : (0) pas du tout, (1)un peu , (2) oui, (3) expert</w:t>
      </w:r>
    </w:p>
    <w:p w:rsidR="00F77C81" w:rsidRDefault="009F105E">
      <w:pPr>
        <w:pStyle w:val="Corps"/>
        <w:rPr>
          <w:i/>
          <w:iCs/>
          <w:sz w:val="20"/>
          <w:szCs w:val="20"/>
        </w:rPr>
      </w:pPr>
      <w:r>
        <w:rPr>
          <w:i/>
          <w:iCs/>
          <w:sz w:val="20"/>
          <w:szCs w:val="20"/>
        </w:rPr>
        <w:t>Coup de coeur projet : (</w:t>
      </w:r>
      <w:r>
        <w:rPr>
          <w:i/>
          <w:iCs/>
          <w:sz w:val="20"/>
          <w:szCs w:val="20"/>
        </w:rPr>
        <w:t>0) pas du tout, (1)un peu , (2) oui, (3) expert</w:t>
      </w:r>
    </w:p>
    <w:p w:rsidR="00F77C81" w:rsidRDefault="00F77C81">
      <w:pPr>
        <w:pStyle w:val="Corps"/>
      </w:pPr>
    </w:p>
    <w:p w:rsidR="00F77C81" w:rsidRDefault="009F105E">
      <w:pPr>
        <w:pStyle w:val="Corps"/>
        <w:rPr>
          <w:b/>
          <w:bCs/>
          <w:i/>
          <w:iCs/>
          <w:u w:val="single"/>
        </w:rPr>
      </w:pPr>
      <w:r>
        <w:rPr>
          <w:b/>
          <w:bCs/>
          <w:i/>
          <w:iCs/>
          <w:u w:val="single"/>
        </w:rPr>
        <w:t>Compétences disciplinaires évaluables sur le projet musical</w:t>
      </w:r>
    </w:p>
    <w:p w:rsidR="00F77C81" w:rsidRDefault="009F105E">
      <w:pPr>
        <w:pStyle w:val="Pardfaut"/>
        <w:rPr>
          <w:rFonts w:ascii="Helvetica" w:eastAsia="Helvetica" w:hAnsi="Helvetica" w:cs="Helvetica"/>
          <w:sz w:val="20"/>
          <w:szCs w:val="20"/>
        </w:rPr>
      </w:pPr>
      <w:r>
        <w:rPr>
          <w:rFonts w:ascii="Helvetica" w:hAnsi="Helvetica"/>
          <w:sz w:val="20"/>
          <w:szCs w:val="20"/>
        </w:rPr>
        <w:t>R</w:t>
      </w:r>
      <w:r>
        <w:rPr>
          <w:rFonts w:ascii="Helvetica" w:hAnsi="Helvetica"/>
          <w:sz w:val="20"/>
          <w:szCs w:val="20"/>
        </w:rPr>
        <w:t>é</w:t>
      </w:r>
      <w:r>
        <w:rPr>
          <w:rFonts w:ascii="Helvetica" w:hAnsi="Helvetica"/>
          <w:sz w:val="20"/>
          <w:szCs w:val="20"/>
        </w:rPr>
        <w:t>aliser et/ou interpr</w:t>
      </w:r>
      <w:r>
        <w:rPr>
          <w:rFonts w:ascii="Helvetica" w:hAnsi="Helvetica"/>
          <w:sz w:val="20"/>
          <w:szCs w:val="20"/>
        </w:rPr>
        <w:t>é</w:t>
      </w:r>
      <w:r>
        <w:rPr>
          <w:rFonts w:ascii="Helvetica" w:hAnsi="Helvetica"/>
          <w:sz w:val="20"/>
          <w:szCs w:val="20"/>
        </w:rPr>
        <w:t>ter des projets musicaux en classe enti</w:t>
      </w:r>
      <w:r>
        <w:rPr>
          <w:rFonts w:ascii="Helvetica" w:hAnsi="Helvetica"/>
          <w:sz w:val="20"/>
          <w:szCs w:val="20"/>
        </w:rPr>
        <w:t>è</w:t>
      </w:r>
      <w:r>
        <w:rPr>
          <w:rFonts w:ascii="Helvetica" w:hAnsi="Helvetica"/>
          <w:sz w:val="20"/>
          <w:szCs w:val="20"/>
        </w:rPr>
        <w:t xml:space="preserve">re / petit groupe / individuellement devant d'autres </w:t>
      </w:r>
      <w:r>
        <w:rPr>
          <w:rFonts w:ascii="Helvetica" w:hAnsi="Helvetica"/>
          <w:sz w:val="20"/>
          <w:szCs w:val="20"/>
        </w:rPr>
        <w:t>é</w:t>
      </w:r>
      <w:r>
        <w:rPr>
          <w:rFonts w:ascii="Helvetica" w:hAnsi="Helvetica"/>
          <w:sz w:val="20"/>
          <w:szCs w:val="20"/>
        </w:rPr>
        <w:t>l</w:t>
      </w:r>
      <w:r>
        <w:rPr>
          <w:rFonts w:ascii="Helvetica" w:hAnsi="Helvetica"/>
          <w:sz w:val="20"/>
          <w:szCs w:val="20"/>
        </w:rPr>
        <w:t>è</w:t>
      </w:r>
      <w:r>
        <w:rPr>
          <w:rFonts w:ascii="Helvetica" w:hAnsi="Helvetica"/>
          <w:sz w:val="20"/>
          <w:szCs w:val="20"/>
          <w:lang w:val="pt-PT"/>
        </w:rPr>
        <w:t>ves.</w:t>
      </w:r>
    </w:p>
    <w:p w:rsidR="00F77C81" w:rsidRDefault="009F105E">
      <w:pPr>
        <w:pStyle w:val="Pardfaut"/>
        <w:rPr>
          <w:rFonts w:ascii="Helvetica" w:eastAsia="Helvetica" w:hAnsi="Helvetica" w:cs="Helvetica"/>
          <w:sz w:val="20"/>
          <w:szCs w:val="20"/>
        </w:rPr>
      </w:pPr>
      <w:r>
        <w:rPr>
          <w:rFonts w:ascii="Helvetica" w:hAnsi="Helvetica"/>
          <w:sz w:val="20"/>
          <w:szCs w:val="20"/>
        </w:rPr>
        <w:t>D</w:t>
      </w:r>
      <w:r>
        <w:rPr>
          <w:rFonts w:ascii="Helvetica" w:hAnsi="Helvetica"/>
          <w:sz w:val="20"/>
          <w:szCs w:val="20"/>
        </w:rPr>
        <w:t>é</w:t>
      </w:r>
      <w:r>
        <w:rPr>
          <w:rFonts w:ascii="Helvetica" w:hAnsi="Helvetica"/>
          <w:sz w:val="20"/>
          <w:szCs w:val="20"/>
        </w:rPr>
        <w:t>finir les caract</w:t>
      </w:r>
      <w:r>
        <w:rPr>
          <w:rFonts w:ascii="Helvetica" w:hAnsi="Helvetica"/>
          <w:sz w:val="20"/>
          <w:szCs w:val="20"/>
        </w:rPr>
        <w:t>é</w:t>
      </w:r>
      <w:r>
        <w:rPr>
          <w:rFonts w:ascii="Helvetica" w:hAnsi="Helvetica"/>
          <w:sz w:val="20"/>
          <w:szCs w:val="20"/>
        </w:rPr>
        <w:t>ristiques musicales et expressives d</w:t>
      </w:r>
      <w:r>
        <w:rPr>
          <w:rFonts w:ascii="Helvetica" w:hAnsi="Helvetica"/>
          <w:sz w:val="20"/>
          <w:szCs w:val="20"/>
        </w:rPr>
        <w:t>’</w:t>
      </w:r>
      <w:r>
        <w:rPr>
          <w:rFonts w:ascii="Helvetica" w:hAnsi="Helvetica"/>
          <w:sz w:val="20"/>
          <w:szCs w:val="20"/>
        </w:rPr>
        <w:t>un projet.</w:t>
      </w:r>
    </w:p>
    <w:p w:rsidR="00F77C81" w:rsidRDefault="009F105E">
      <w:pPr>
        <w:pStyle w:val="Pardfaut"/>
        <w:rPr>
          <w:rFonts w:ascii="Helvetica" w:eastAsia="Helvetica" w:hAnsi="Helvetica" w:cs="Helvetica"/>
          <w:sz w:val="20"/>
          <w:szCs w:val="20"/>
        </w:rPr>
      </w:pPr>
      <w:r>
        <w:rPr>
          <w:rFonts w:ascii="Helvetica" w:hAnsi="Helvetica"/>
          <w:sz w:val="20"/>
          <w:szCs w:val="20"/>
        </w:rPr>
        <w:t>Identifier les besoins n</w:t>
      </w:r>
      <w:r>
        <w:rPr>
          <w:rFonts w:ascii="Helvetica" w:hAnsi="Helvetica"/>
          <w:sz w:val="20"/>
          <w:szCs w:val="20"/>
        </w:rPr>
        <w:t>é</w:t>
      </w:r>
      <w:r>
        <w:rPr>
          <w:rFonts w:ascii="Helvetica" w:hAnsi="Helvetica"/>
          <w:sz w:val="20"/>
          <w:szCs w:val="20"/>
        </w:rPr>
        <w:t xml:space="preserve">cessaires </w:t>
      </w:r>
      <w:r>
        <w:rPr>
          <w:rFonts w:ascii="Helvetica" w:hAnsi="Helvetica"/>
          <w:sz w:val="20"/>
          <w:szCs w:val="20"/>
        </w:rPr>
        <w:t xml:space="preserve">à </w:t>
      </w:r>
      <w:r>
        <w:rPr>
          <w:rFonts w:ascii="Helvetica" w:hAnsi="Helvetica"/>
          <w:sz w:val="20"/>
          <w:szCs w:val="20"/>
        </w:rPr>
        <w:t>la cr</w:t>
      </w:r>
      <w:r>
        <w:rPr>
          <w:rFonts w:ascii="Helvetica" w:hAnsi="Helvetica"/>
          <w:sz w:val="20"/>
          <w:szCs w:val="20"/>
        </w:rPr>
        <w:t>é</w:t>
      </w:r>
      <w:r>
        <w:rPr>
          <w:rFonts w:ascii="Helvetica" w:hAnsi="Helvetica"/>
          <w:sz w:val="20"/>
          <w:szCs w:val="20"/>
        </w:rPr>
        <w:t>ation : les ressources documentaires, le syst</w:t>
      </w:r>
      <w:r>
        <w:rPr>
          <w:rFonts w:ascii="Helvetica" w:hAnsi="Helvetica"/>
          <w:sz w:val="20"/>
          <w:szCs w:val="20"/>
        </w:rPr>
        <w:t>è</w:t>
      </w:r>
      <w:r>
        <w:rPr>
          <w:rFonts w:ascii="Helvetica" w:hAnsi="Helvetica"/>
          <w:sz w:val="20"/>
          <w:szCs w:val="20"/>
        </w:rPr>
        <w:t>me de codage, les outils num</w:t>
      </w:r>
      <w:r>
        <w:rPr>
          <w:rFonts w:ascii="Helvetica" w:hAnsi="Helvetica"/>
          <w:sz w:val="20"/>
          <w:szCs w:val="20"/>
        </w:rPr>
        <w:t>é</w:t>
      </w:r>
      <w:r>
        <w:rPr>
          <w:rFonts w:ascii="Helvetica" w:hAnsi="Helvetica"/>
          <w:sz w:val="20"/>
          <w:szCs w:val="20"/>
        </w:rPr>
        <w:t>riques.</w:t>
      </w:r>
    </w:p>
    <w:p w:rsidR="00F77C81" w:rsidRDefault="009F105E">
      <w:pPr>
        <w:pStyle w:val="Pardfaut"/>
        <w:rPr>
          <w:rFonts w:ascii="Helvetica" w:eastAsia="Helvetica" w:hAnsi="Helvetica" w:cs="Helvetica"/>
          <w:sz w:val="20"/>
          <w:szCs w:val="20"/>
        </w:rPr>
      </w:pPr>
      <w:r>
        <w:rPr>
          <w:rFonts w:ascii="Helvetica" w:hAnsi="Helvetica"/>
          <w:sz w:val="20"/>
          <w:szCs w:val="20"/>
        </w:rPr>
        <w:t>Concevoir, r</w:t>
      </w:r>
      <w:r>
        <w:rPr>
          <w:rFonts w:ascii="Helvetica" w:hAnsi="Helvetica"/>
          <w:sz w:val="20"/>
          <w:szCs w:val="20"/>
        </w:rPr>
        <w:t>é</w:t>
      </w:r>
      <w:r>
        <w:rPr>
          <w:rFonts w:ascii="Helvetica" w:hAnsi="Helvetica"/>
          <w:sz w:val="20"/>
          <w:szCs w:val="20"/>
        </w:rPr>
        <w:t>aliser, arranger en r</w:t>
      </w:r>
      <w:r>
        <w:rPr>
          <w:rFonts w:ascii="Helvetica" w:hAnsi="Helvetica"/>
          <w:sz w:val="20"/>
          <w:szCs w:val="20"/>
        </w:rPr>
        <w:t>é</w:t>
      </w:r>
      <w:r>
        <w:rPr>
          <w:rFonts w:ascii="Helvetica" w:hAnsi="Helvetica"/>
          <w:sz w:val="20"/>
          <w:szCs w:val="20"/>
        </w:rPr>
        <w:t>utilisant certaines caract</w:t>
      </w:r>
      <w:r>
        <w:rPr>
          <w:rFonts w:ascii="Helvetica" w:hAnsi="Helvetica"/>
          <w:sz w:val="20"/>
          <w:szCs w:val="20"/>
        </w:rPr>
        <w:t>é</w:t>
      </w:r>
      <w:r>
        <w:rPr>
          <w:rFonts w:ascii="Helvetica" w:hAnsi="Helvetica"/>
          <w:sz w:val="20"/>
          <w:szCs w:val="20"/>
        </w:rPr>
        <w:t>ristiques d</w:t>
      </w:r>
      <w:r>
        <w:rPr>
          <w:rFonts w:ascii="Helvetica" w:hAnsi="Helvetica"/>
          <w:sz w:val="20"/>
          <w:szCs w:val="20"/>
        </w:rPr>
        <w:t>’</w:t>
      </w:r>
      <w:r>
        <w:rPr>
          <w:rFonts w:ascii="Helvetica" w:hAnsi="Helvetica"/>
          <w:sz w:val="20"/>
          <w:szCs w:val="20"/>
        </w:rPr>
        <w:t>une oeuv</w:t>
      </w:r>
      <w:r>
        <w:rPr>
          <w:rFonts w:ascii="Helvetica" w:hAnsi="Helvetica"/>
          <w:sz w:val="20"/>
          <w:szCs w:val="20"/>
        </w:rPr>
        <w:t xml:space="preserve">re </w:t>
      </w:r>
      <w:r>
        <w:rPr>
          <w:rFonts w:ascii="Helvetica" w:hAnsi="Helvetica"/>
          <w:sz w:val="20"/>
          <w:szCs w:val="20"/>
        </w:rPr>
        <w:t>é</w:t>
      </w:r>
      <w:r>
        <w:rPr>
          <w:rFonts w:ascii="Helvetica" w:hAnsi="Helvetica"/>
          <w:sz w:val="20"/>
          <w:szCs w:val="20"/>
        </w:rPr>
        <w:t>tudi</w:t>
      </w:r>
      <w:r>
        <w:rPr>
          <w:rFonts w:ascii="Helvetica" w:hAnsi="Helvetica"/>
          <w:sz w:val="20"/>
          <w:szCs w:val="20"/>
        </w:rPr>
        <w:t>é</w:t>
      </w:r>
      <w:r>
        <w:rPr>
          <w:rFonts w:ascii="Helvetica" w:hAnsi="Helvetica"/>
          <w:sz w:val="20"/>
          <w:szCs w:val="20"/>
        </w:rPr>
        <w:t>e en classe pour nourrir son travail de cr</w:t>
      </w:r>
      <w:r>
        <w:rPr>
          <w:rFonts w:ascii="Helvetica" w:hAnsi="Helvetica"/>
          <w:sz w:val="20"/>
          <w:szCs w:val="20"/>
        </w:rPr>
        <w:t>é</w:t>
      </w:r>
      <w:r>
        <w:rPr>
          <w:rFonts w:ascii="Helvetica" w:hAnsi="Helvetica"/>
          <w:sz w:val="20"/>
          <w:szCs w:val="20"/>
        </w:rPr>
        <w:t>ation.</w:t>
      </w:r>
    </w:p>
    <w:p w:rsidR="00F77C81" w:rsidRDefault="009F105E">
      <w:pPr>
        <w:pStyle w:val="Pardfaut"/>
        <w:rPr>
          <w:rFonts w:ascii="Helvetica" w:eastAsia="Helvetica" w:hAnsi="Helvetica" w:cs="Helvetica"/>
          <w:sz w:val="20"/>
          <w:szCs w:val="20"/>
        </w:rPr>
      </w:pPr>
      <w:r>
        <w:rPr>
          <w:rFonts w:ascii="Helvetica" w:hAnsi="Helvetica"/>
          <w:sz w:val="20"/>
          <w:szCs w:val="20"/>
        </w:rPr>
        <w:t>S</w:t>
      </w:r>
      <w:r>
        <w:rPr>
          <w:rFonts w:ascii="Helvetica" w:hAnsi="Helvetica"/>
          <w:sz w:val="20"/>
          <w:szCs w:val="20"/>
        </w:rPr>
        <w:t>’</w:t>
      </w:r>
      <w:r>
        <w:rPr>
          <w:rFonts w:ascii="Helvetica" w:hAnsi="Helvetica"/>
          <w:sz w:val="20"/>
          <w:szCs w:val="20"/>
        </w:rPr>
        <w:t>auto-</w:t>
      </w:r>
      <w:r>
        <w:rPr>
          <w:rFonts w:ascii="Helvetica" w:hAnsi="Helvetica"/>
          <w:sz w:val="20"/>
          <w:szCs w:val="20"/>
        </w:rPr>
        <w:t>é</w:t>
      </w:r>
      <w:r>
        <w:rPr>
          <w:rFonts w:ascii="Helvetica" w:hAnsi="Helvetica"/>
          <w:sz w:val="20"/>
          <w:szCs w:val="20"/>
        </w:rPr>
        <w:t xml:space="preserve">valuer </w:t>
      </w:r>
      <w:r>
        <w:rPr>
          <w:rFonts w:ascii="Helvetica" w:hAnsi="Helvetica"/>
          <w:sz w:val="20"/>
          <w:szCs w:val="20"/>
        </w:rPr>
        <w:t xml:space="preserve">à </w:t>
      </w:r>
      <w:r>
        <w:rPr>
          <w:rFonts w:ascii="Helvetica" w:hAnsi="Helvetica"/>
          <w:sz w:val="20"/>
          <w:szCs w:val="20"/>
        </w:rPr>
        <w:t xml:space="preserve">chaque </w:t>
      </w:r>
      <w:r>
        <w:rPr>
          <w:rFonts w:ascii="Helvetica" w:hAnsi="Helvetica"/>
          <w:sz w:val="20"/>
          <w:szCs w:val="20"/>
        </w:rPr>
        <w:t>é</w:t>
      </w:r>
      <w:r>
        <w:rPr>
          <w:rFonts w:ascii="Helvetica" w:hAnsi="Helvetica"/>
          <w:sz w:val="20"/>
          <w:szCs w:val="20"/>
        </w:rPr>
        <w:t>tape du travail afin d'am</w:t>
      </w:r>
      <w:r>
        <w:rPr>
          <w:rFonts w:ascii="Helvetica" w:hAnsi="Helvetica"/>
          <w:sz w:val="20"/>
          <w:szCs w:val="20"/>
        </w:rPr>
        <w:t>é</w:t>
      </w:r>
      <w:r>
        <w:rPr>
          <w:rFonts w:ascii="Helvetica" w:hAnsi="Helvetica"/>
          <w:sz w:val="20"/>
          <w:szCs w:val="20"/>
        </w:rPr>
        <w:t>liorer / modifier le projet de cr</w:t>
      </w:r>
      <w:r>
        <w:rPr>
          <w:rFonts w:ascii="Helvetica" w:hAnsi="Helvetica"/>
          <w:sz w:val="20"/>
          <w:szCs w:val="20"/>
        </w:rPr>
        <w:t>é</w:t>
      </w:r>
      <w:r>
        <w:rPr>
          <w:rFonts w:ascii="Helvetica" w:hAnsi="Helvetica"/>
          <w:sz w:val="20"/>
          <w:szCs w:val="20"/>
        </w:rPr>
        <w:t>ation.</w:t>
      </w:r>
    </w:p>
    <w:p w:rsidR="00F77C81" w:rsidRDefault="009F105E">
      <w:pPr>
        <w:pStyle w:val="Pardfaut"/>
        <w:rPr>
          <w:rFonts w:ascii="Helvetica" w:eastAsia="Helvetica" w:hAnsi="Helvetica" w:cs="Helvetica"/>
          <w:sz w:val="20"/>
          <w:szCs w:val="20"/>
        </w:rPr>
      </w:pPr>
      <w:r>
        <w:rPr>
          <w:rFonts w:ascii="Helvetica" w:hAnsi="Helvetica"/>
          <w:sz w:val="20"/>
          <w:szCs w:val="20"/>
        </w:rPr>
        <w:t>Pr</w:t>
      </w:r>
      <w:r>
        <w:rPr>
          <w:rFonts w:ascii="Helvetica" w:hAnsi="Helvetica"/>
          <w:sz w:val="20"/>
          <w:szCs w:val="20"/>
        </w:rPr>
        <w:t>é</w:t>
      </w:r>
      <w:r>
        <w:rPr>
          <w:rFonts w:ascii="Helvetica" w:hAnsi="Helvetica"/>
          <w:sz w:val="20"/>
          <w:szCs w:val="20"/>
        </w:rPr>
        <w:t>senter des choix artistiques et/ou d</w:t>
      </w:r>
      <w:r>
        <w:rPr>
          <w:rFonts w:ascii="Helvetica" w:hAnsi="Helvetica"/>
          <w:sz w:val="20"/>
          <w:szCs w:val="20"/>
        </w:rPr>
        <w:t>é</w:t>
      </w:r>
      <w:r>
        <w:rPr>
          <w:rFonts w:ascii="Helvetica" w:hAnsi="Helvetica"/>
          <w:sz w:val="20"/>
          <w:szCs w:val="20"/>
        </w:rPr>
        <w:t xml:space="preserve">velopper une critique constructive sur une production collective </w:t>
      </w:r>
      <w:r>
        <w:rPr>
          <w:rFonts w:ascii="Helvetica" w:hAnsi="Helvetica"/>
          <w:sz w:val="20"/>
          <w:szCs w:val="20"/>
        </w:rPr>
        <w:t>et/ou individuelle.</w:t>
      </w:r>
    </w:p>
    <w:p w:rsidR="00F77C81" w:rsidRDefault="009F105E">
      <w:pPr>
        <w:pStyle w:val="Pardfaut"/>
        <w:rPr>
          <w:rFonts w:ascii="Helvetica" w:eastAsia="Helvetica" w:hAnsi="Helvetica" w:cs="Helvetica"/>
          <w:sz w:val="20"/>
          <w:szCs w:val="20"/>
        </w:rPr>
      </w:pPr>
      <w:r>
        <w:rPr>
          <w:rFonts w:ascii="Helvetica" w:hAnsi="Helvetica"/>
          <w:sz w:val="20"/>
          <w:szCs w:val="20"/>
        </w:rPr>
        <w:lastRenderedPageBreak/>
        <w:t>Participer collectivement aux choix d'interpr</w:t>
      </w:r>
      <w:r>
        <w:rPr>
          <w:rFonts w:ascii="Helvetica" w:hAnsi="Helvetica"/>
          <w:sz w:val="20"/>
          <w:szCs w:val="20"/>
        </w:rPr>
        <w:t>é</w:t>
      </w:r>
      <w:r>
        <w:rPr>
          <w:rFonts w:ascii="Helvetica" w:hAnsi="Helvetica"/>
          <w:sz w:val="20"/>
          <w:szCs w:val="20"/>
        </w:rPr>
        <w:t>tation ou de cr</w:t>
      </w:r>
      <w:r>
        <w:rPr>
          <w:rFonts w:ascii="Helvetica" w:hAnsi="Helvetica"/>
          <w:sz w:val="20"/>
          <w:szCs w:val="20"/>
        </w:rPr>
        <w:t>é</w:t>
      </w:r>
      <w:r>
        <w:rPr>
          <w:rFonts w:ascii="Helvetica" w:hAnsi="Helvetica"/>
          <w:sz w:val="20"/>
          <w:szCs w:val="20"/>
        </w:rPr>
        <w:t>ation.</w:t>
      </w:r>
    </w:p>
    <w:p w:rsidR="00F77C81" w:rsidRDefault="009F105E">
      <w:pPr>
        <w:pStyle w:val="Pardfaut"/>
      </w:pPr>
      <w:r>
        <w:rPr>
          <w:rFonts w:ascii="Helvetica" w:hAnsi="Helvetica"/>
          <w:sz w:val="20"/>
          <w:szCs w:val="20"/>
        </w:rPr>
        <w:t>Distinguer les postures de cr</w:t>
      </w:r>
      <w:r>
        <w:rPr>
          <w:rFonts w:ascii="Helvetica" w:hAnsi="Helvetica"/>
          <w:sz w:val="20"/>
          <w:szCs w:val="20"/>
        </w:rPr>
        <w:t>é</w:t>
      </w:r>
      <w:r>
        <w:rPr>
          <w:rFonts w:ascii="Helvetica" w:hAnsi="Helvetica"/>
          <w:sz w:val="20"/>
          <w:szCs w:val="20"/>
        </w:rPr>
        <w:t>ateur, d</w:t>
      </w:r>
      <w:r>
        <w:rPr>
          <w:rFonts w:ascii="Helvetica" w:hAnsi="Helvetica"/>
          <w:sz w:val="20"/>
          <w:szCs w:val="20"/>
        </w:rPr>
        <w:t>’</w:t>
      </w:r>
      <w:r>
        <w:rPr>
          <w:rFonts w:ascii="Helvetica" w:hAnsi="Helvetica"/>
          <w:sz w:val="20"/>
          <w:szCs w:val="20"/>
        </w:rPr>
        <w:t>interpr</w:t>
      </w:r>
      <w:r>
        <w:rPr>
          <w:rFonts w:ascii="Helvetica" w:hAnsi="Helvetica"/>
          <w:sz w:val="20"/>
          <w:szCs w:val="20"/>
        </w:rPr>
        <w:t>è</w:t>
      </w:r>
      <w:r>
        <w:rPr>
          <w:rFonts w:ascii="Helvetica" w:hAnsi="Helvetica"/>
          <w:sz w:val="20"/>
          <w:szCs w:val="20"/>
        </w:rPr>
        <w:t>te et d</w:t>
      </w:r>
      <w:r>
        <w:rPr>
          <w:rFonts w:ascii="Helvetica" w:hAnsi="Helvetica"/>
          <w:sz w:val="20"/>
          <w:szCs w:val="20"/>
        </w:rPr>
        <w:t>’</w:t>
      </w:r>
      <w:r>
        <w:rPr>
          <w:rFonts w:ascii="Helvetica" w:hAnsi="Helvetica"/>
          <w:sz w:val="20"/>
          <w:szCs w:val="20"/>
        </w:rPr>
        <w:t>auditeur.</w:t>
      </w:r>
    </w:p>
    <w:sectPr w:rsidR="00F77C81">
      <w:headerReference w:type="default" r:id="rId12"/>
      <w:footerReference w:type="default" r:id="rId13"/>
      <w:pgSz w:w="11906" w:h="16838"/>
      <w:pgMar w:top="720" w:right="360" w:bottom="360" w:left="720"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05E" w:rsidRDefault="009F105E">
      <w:r>
        <w:separator/>
      </w:r>
    </w:p>
  </w:endnote>
  <w:endnote w:type="continuationSeparator" w:id="0">
    <w:p w:rsidR="009F105E" w:rsidRDefault="009F1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81" w:rsidRDefault="00F77C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05E" w:rsidRDefault="009F105E">
      <w:r>
        <w:separator/>
      </w:r>
    </w:p>
  </w:footnote>
  <w:footnote w:type="continuationSeparator" w:id="0">
    <w:p w:rsidR="009F105E" w:rsidRDefault="009F1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C81" w:rsidRDefault="00F77C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A779A"/>
    <w:multiLevelType w:val="hybridMultilevel"/>
    <w:tmpl w:val="67E8AEA8"/>
    <w:styleLink w:val="Tiret"/>
    <w:lvl w:ilvl="0" w:tplc="FE7215BE">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12243E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42A2BDD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B3461416">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E61A2AB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3C26C9A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8578DAC4">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2F3A474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9F650E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
    <w:nsid w:val="3BB143F1"/>
    <w:multiLevelType w:val="hybridMultilevel"/>
    <w:tmpl w:val="67E8AEA8"/>
    <w:numStyleLink w:val="Tire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77C81"/>
    <w:rsid w:val="009F105E"/>
    <w:rsid w:val="00DE2759"/>
    <w:rsid w:val="00F77C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Neue" w:hAnsi="Helvetica Neue" w:cs="Arial Unicode MS"/>
      <w:color w:val="000000"/>
      <w:sz w:val="22"/>
      <w:szCs w:val="22"/>
    </w:rPr>
  </w:style>
  <w:style w:type="numbering" w:customStyle="1" w:styleId="Tiret">
    <w:name w:val="Tiret"/>
    <w:pPr>
      <w:numPr>
        <w:numId w:val="1"/>
      </w:numPr>
    </w:pPr>
  </w:style>
  <w:style w:type="paragraph" w:customStyle="1" w:styleId="Pardfaut">
    <w:name w:val="Par défaut"/>
    <w:rPr>
      <w:rFonts w:ascii="Helvetica Neue" w:hAnsi="Helvetica Neue" w:cs="Arial Unicode M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Neue" w:hAnsi="Helvetica Neue" w:cs="Arial Unicode MS"/>
      <w:color w:val="000000"/>
      <w:sz w:val="22"/>
      <w:szCs w:val="22"/>
    </w:rPr>
  </w:style>
  <w:style w:type="numbering" w:customStyle="1" w:styleId="Tiret">
    <w:name w:val="Tiret"/>
    <w:pPr>
      <w:numPr>
        <w:numId w:val="1"/>
      </w:numPr>
    </w:pPr>
  </w:style>
  <w:style w:type="paragraph" w:customStyle="1" w:styleId="Pardfaut">
    <w:name w:val="Par défaut"/>
    <w:rPr>
      <w:rFonts w:ascii="Helvetica Neue" w:hAnsi="Helvetica Neue"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493</Words>
  <Characters>2716</Characters>
  <Application>Microsoft Office Word</Application>
  <DocSecurity>0</DocSecurity>
  <Lines>22</Lines>
  <Paragraphs>6</Paragraphs>
  <ScaleCrop>false</ScaleCrop>
  <Company/>
  <LinksUpToDate>false</LinksUpToDate>
  <CharactersWithSpaces>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rouffignac</cp:lastModifiedBy>
  <cp:revision>2</cp:revision>
  <dcterms:created xsi:type="dcterms:W3CDTF">2018-03-29T12:49:00Z</dcterms:created>
  <dcterms:modified xsi:type="dcterms:W3CDTF">2018-03-29T12:50:00Z</dcterms:modified>
</cp:coreProperties>
</file>